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食品中真菌毒素限量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》（GB 276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-2017）、《食品安全国家标准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抽检项目包括镉、黄曲霉毒素B1、铅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、玉米赤霉烯酮、赭曲霉毒素A、铬(以Cr计)、苯甲酸、山梨酸、脱氢乙酸。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二、食用油、油脂及其制品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抽检依据是《食品安全国家标准 食品添加剂使用标准》（GB 2760-2014）、《食品安全国家标准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植物油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》（GB 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食用油、油脂及其制品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抽检项目包括过氧化值、酸价、特丁基对苯二酚(TBHQ)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三、调味品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、GB 26878-2011 《食品安全国家标准 食用盐碘含量》，GB 2762-2017《食品安全国家标准 食品中污染物限量》，GB 2721-2015《食品安全国家标准 食用盐》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抽检项目包括苯甲酸、山梨酸、糖精钠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、钡(以Ba计)、碘(以I计)、总砷、铅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2757-2012《食品安全国家标准 蒸馏酒及其配制酒》 GB 2762-2012《食品安全国家标准 食品中污染物限量》，GB 2760-2011《食品安全国家标准 食品添加剂使用标准》标准及产品明示标准和指标的要求。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酒类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抽检项目包括环己基氨基磺酸钠、铅、氰化物、糖精钠。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抽检依据是《GB 2762-2017《食品安全国家标准 食品中污染物限量》，GB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抽检项目包括环己基氨基磺酸钠、铝的残留量、铅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、脱氢乙酸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  GB 19298-2014《食品安全国家标准 包装饮用水》，Q/14A0605S-2021《瓶（桶）包装饮用水》等标准及产品明示标准和指标的要求。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饮料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抽检项目包括耗氧量、溴酸盐、亚硝酸盐、余氯。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食品中污染物限量》，GB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抽检项目包括铝的残留量、铅、脱氢乙酸。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 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饼干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抽检项目包括苯甲酸、山梨酸、脱氢乙酸。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 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餐饮食品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抽检项目包括苯甲酸、山梨酸、脱氢乙酸、糖精钠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、铝的残留量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 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抽检项目包括苯甲酸、铝的残留量、山梨酸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、铅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十一、方便食品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 GB 17400-2015《食品安全国家标准 方便面》等标准及产品明示标准和指标的要求。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抽检项目包括过氧化值、水分、酸价。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十二、蔬菜制品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 GB 2760-2014《食品安全国家标准 食品添加剂使用标准》标准及产品明示标准和指标的要求。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蔬菜制品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抽检项目包括苯甲酸、山梨酸、脱氢乙酸。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十三、速冻食品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 GB 19295-2021《食品安全国家标准 速冻面米与调制食品》，GB 2762-2017《食品安全国家标准 食品中污染物限量》，GB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速冻食品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抽检项目包括过氧化值、铅(以Pb计)、糖精钠。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十四、食用农产品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2763-2021《食品安全国家标准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，GB 19300-2014《食品安全国家标准 坚果与籽类食品》，GB 2761-2017《食品安全国家标准 食品中真菌毒素限量》，GB 2762-2017《食品安全国家标准 食品中污染物限量》，国家食品药品监督管理总局 农业部 国家卫生和计划生育委员会关于豆芽生产过程中禁止使用6-苄基腺嘌呤等物质的公告（2015 年第 11 号），GB 22556-2008《豆芽卫生标准》、GB 2760-2014《食品安全国家标准 食品添加剂使用标准》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食用农产品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抽检项目铬(以Cr计)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4-氯苯氧乙酸钠(以4-氯苯氧乙酸计)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6-苄基腺嘌呤(6-BA)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亚硫酸盐(以SO₂计)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腈苯唑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酸价(以脂肪计)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、甲拌磷、多菌灵、氯吡脲、糖精钠（以糖精计）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M2ZjNDlhOGU3ZmI2YTY4ZTU3Njg0MGIyODEzNDc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2F582855"/>
    <w:rsid w:val="31FC5330"/>
    <w:rsid w:val="32F85C2F"/>
    <w:rsid w:val="36145D8D"/>
    <w:rsid w:val="37EC0F0B"/>
    <w:rsid w:val="37FF6ABF"/>
    <w:rsid w:val="39410FA8"/>
    <w:rsid w:val="3F233FF3"/>
    <w:rsid w:val="3F6D6C4E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5FCC5565"/>
    <w:rsid w:val="60FD1AAF"/>
    <w:rsid w:val="61A42F25"/>
    <w:rsid w:val="63077A44"/>
    <w:rsid w:val="66EC4C68"/>
    <w:rsid w:val="69E96668"/>
    <w:rsid w:val="6DB07325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  <w:rsid w:val="7F9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3150</Words>
  <Characters>3683</Characters>
  <Lines>38</Lines>
  <Paragraphs>10</Paragraphs>
  <TotalTime>7</TotalTime>
  <ScaleCrop>false</ScaleCrop>
  <LinksUpToDate>false</LinksUpToDate>
  <CharactersWithSpaces>3783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明天、我要去见你</cp:lastModifiedBy>
  <dcterms:modified xsi:type="dcterms:W3CDTF">2022-09-13T07:00:49Z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CF972019083642089C4901423EA64D7D</vt:lpwstr>
  </property>
</Properties>
</file>