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静乐县文化馆（静乐县美术馆）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免费开放服务项目及标准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4"/>
        <w:tblW w:w="1043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795"/>
        <w:gridCol w:w="1770"/>
        <w:gridCol w:w="4440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服务类别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服务事项</w:t>
            </w:r>
          </w:p>
        </w:tc>
        <w:tc>
          <w:tcPr>
            <w:tcW w:w="44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服务内容及目标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开放时间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设施场地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多功能厅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免费提供中小型演出、培训等活动场地</w:t>
            </w:r>
          </w:p>
        </w:tc>
        <w:tc>
          <w:tcPr>
            <w:tcW w:w="205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冬季：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周一至周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上午8:30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-12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；下午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0-5: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 w:firstLine="63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夏季：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周一至周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上午8: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00-12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；下午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0-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00</w:t>
            </w:r>
          </w:p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地下展厅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免费提供展览、展示的活动场地设施、设备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一楼展厅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免费提供各类展览、展示等活动场地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声乐室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免费提供声乐练习、培训等项目的活动场地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文体室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免费提供乒乓球、象棋等活动的场地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舞蹈室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免费提供舞蹈练习、培训等项目的活动场地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廉洁文化室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免费提供廉政、国学等主题讲座活动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鹅珠广场</w:t>
            </w:r>
          </w:p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（室外舞台）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免费提供中大型演出、展览、展示等活动场地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公益服务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免费上网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文化馆全区域提供免费WIFI上网服务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基础培训辅导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定期开展免费培训，项目包括声乐、舞蹈、书法、绘画、国学等。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拓展服务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11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公益志愿</w:t>
            </w:r>
          </w:p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服务</w:t>
            </w:r>
          </w:p>
        </w:tc>
        <w:tc>
          <w:tcPr>
            <w:tcW w:w="4440" w:type="dxa"/>
            <w:vAlign w:val="top"/>
          </w:tcPr>
          <w:p>
            <w:pPr>
              <w:jc w:val="both"/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提供资讯、寄存、失物招领。</w:t>
            </w:r>
          </w:p>
          <w:p>
            <w:pPr>
              <w:jc w:val="both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雨伞、针线、药品、老花镜、饮用水、充电器、复印等便民服务</w:t>
            </w:r>
          </w:p>
        </w:tc>
        <w:tc>
          <w:tcPr>
            <w:tcW w:w="2054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预约咨询</w:t>
            </w:r>
          </w:p>
        </w:tc>
        <w:tc>
          <w:tcPr>
            <w:tcW w:w="905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静乐县文化中心二楼   （王爱军）（胡耀杰）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备注</w:t>
            </w:r>
          </w:p>
        </w:tc>
        <w:tc>
          <w:tcPr>
            <w:tcW w:w="905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2"/>
                <w:vertAlign w:val="baseline"/>
                <w:lang w:val="en-US" w:eastAsia="zh-CN"/>
              </w:rPr>
              <w:t>如遇特殊情况，提前12小时张贴公告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ZWIzMjQ4MThkMmM2ZjQ4NzVjYTEwOTY4NmU1ODkifQ=="/>
  </w:docVars>
  <w:rsids>
    <w:rsidRoot w:val="64303525"/>
    <w:rsid w:val="015B6E69"/>
    <w:rsid w:val="03873972"/>
    <w:rsid w:val="1A7D3F6A"/>
    <w:rsid w:val="402F4D5C"/>
    <w:rsid w:val="64303525"/>
    <w:rsid w:val="66C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color w:val="000000" w:themeColor="text1"/>
      <w:kern w:val="2"/>
      <w:sz w:val="28"/>
      <w:szCs w:val="2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2024-03-28T03:07:00Z</dcterms:created>
  <dc:creator>Administrator</dc:creator>
  <cp:lastModifiedBy>刘想风</cp:lastModifiedBy>
  <cp:lastPrinted>2024-03-28T08:46:56Z</cp:lastPrinted>
  <dcterms:modified xsi:type="dcterms:W3CDTF">2024-03-28T08:47:33Z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39B45164F9EB4414A93E5880997C53FE_13</vt:lpwstr>
  </property>
</Properties>
</file>