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sz w:val="44"/>
          <w:szCs w:val="44"/>
        </w:rPr>
      </w:pPr>
      <w:r>
        <w:rPr>
          <w:rFonts w:hint="eastAsia" w:ascii="黑体" w:hAnsi="黑体" w:eastAsia="黑体" w:cs="黑体"/>
          <w:sz w:val="44"/>
          <w:szCs w:val="44"/>
          <w:lang w:val="en-US" w:eastAsia="zh-CN"/>
        </w:rPr>
        <w:t>静乐</w:t>
      </w:r>
      <w:r>
        <w:rPr>
          <w:rFonts w:hint="eastAsia" w:ascii="黑体" w:hAnsi="黑体" w:eastAsia="黑体" w:cs="黑体"/>
          <w:sz w:val="44"/>
          <w:szCs w:val="44"/>
        </w:rPr>
        <w:t>县退役军人事务局</w:t>
      </w:r>
    </w:p>
    <w:p>
      <w:pPr>
        <w:bidi w:val="0"/>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3</w:t>
      </w:r>
      <w:r>
        <w:rPr>
          <w:rFonts w:hint="eastAsia" w:ascii="黑体" w:hAnsi="黑体" w:eastAsia="黑体" w:cs="黑体"/>
          <w:sz w:val="44"/>
          <w:szCs w:val="44"/>
        </w:rPr>
        <w:t>年度法治政府建设工作情况报告</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静乐</w:t>
      </w:r>
      <w:r>
        <w:rPr>
          <w:rFonts w:hint="eastAsia" w:ascii="仿宋" w:hAnsi="仿宋" w:eastAsia="仿宋" w:cs="仿宋"/>
          <w:sz w:val="32"/>
          <w:szCs w:val="32"/>
        </w:rPr>
        <w:t>县退役军人事务局紧紧围绕县委、县政府中心工作，认真履行法定职责，强化法治意识，坚持法治理念、法治思维与法治原则，积极推进依法决策、依法行政、学法普法等各项工作，为</w:t>
      </w:r>
      <w:r>
        <w:rPr>
          <w:rFonts w:hint="eastAsia" w:ascii="仿宋" w:hAnsi="仿宋" w:eastAsia="仿宋" w:cs="仿宋"/>
          <w:sz w:val="32"/>
          <w:szCs w:val="32"/>
          <w:lang w:val="en-US" w:eastAsia="zh-CN"/>
        </w:rPr>
        <w:t>静乐</w:t>
      </w:r>
      <w:r>
        <w:rPr>
          <w:rFonts w:hint="eastAsia" w:ascii="仿宋" w:hAnsi="仿宋" w:eastAsia="仿宋" w:cs="仿宋"/>
          <w:sz w:val="32"/>
          <w:szCs w:val="32"/>
        </w:rPr>
        <w:t>县高质量发展和退役军人事务工作健康发展营造良好的法治环境。现将</w:t>
      </w:r>
      <w:r>
        <w:rPr>
          <w:rFonts w:hint="eastAsia" w:ascii="仿宋" w:hAnsi="仿宋" w:eastAsia="仿宋" w:cs="仿宋"/>
          <w:sz w:val="32"/>
          <w:szCs w:val="32"/>
          <w:lang w:eastAsia="zh-CN"/>
        </w:rPr>
        <w:t>我</w:t>
      </w:r>
      <w:r>
        <w:rPr>
          <w:rFonts w:hint="eastAsia" w:ascii="仿宋" w:hAnsi="仿宋" w:eastAsia="仿宋" w:cs="仿宋"/>
          <w:sz w:val="32"/>
          <w:szCs w:val="32"/>
        </w:rPr>
        <w:t>局一年来在本领域推进法治政府建设方面的工作情况报告如下：</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一、主要举措和成效</w:t>
      </w:r>
    </w:p>
    <w:p>
      <w:pPr>
        <w:bidi w:val="0"/>
        <w:ind w:firstLine="643" w:firstLineChars="200"/>
        <w:rPr>
          <w:rFonts w:hint="eastAsia" w:ascii="仿宋" w:hAnsi="仿宋" w:eastAsia="仿宋" w:cs="仿宋"/>
          <w:i w:val="0"/>
          <w:iCs w:val="0"/>
          <w:caps w:val="0"/>
          <w:color w:val="auto"/>
          <w:spacing w:val="0"/>
          <w:sz w:val="32"/>
          <w:szCs w:val="32"/>
          <w:shd w:val="clear" w:fill="FFFFFF"/>
        </w:rPr>
      </w:pPr>
      <w:r>
        <w:rPr>
          <w:rStyle w:val="5"/>
          <w:rFonts w:hint="eastAsia" w:ascii="仿宋" w:hAnsi="仿宋" w:eastAsia="仿宋" w:cs="仿宋"/>
          <w:i w:val="0"/>
          <w:iCs w:val="0"/>
          <w:caps w:val="0"/>
          <w:color w:val="auto"/>
          <w:spacing w:val="0"/>
          <w:sz w:val="32"/>
          <w:szCs w:val="32"/>
          <w:shd w:val="clear" w:fill="FFFFFF"/>
        </w:rPr>
        <w:t>（一）学习贯彻习近平法治思想和中央全面依法治国工作会议精神。</w:t>
      </w:r>
      <w:r>
        <w:rPr>
          <w:rFonts w:hint="eastAsia" w:ascii="仿宋" w:hAnsi="仿宋" w:eastAsia="仿宋" w:cs="仿宋"/>
          <w:i w:val="0"/>
          <w:iCs w:val="0"/>
          <w:caps w:val="0"/>
          <w:color w:val="auto"/>
          <w:spacing w:val="0"/>
          <w:sz w:val="32"/>
          <w:szCs w:val="32"/>
          <w:shd w:val="clear" w:fill="FFFFFF"/>
        </w:rPr>
        <w:t>我局深入学习习近平总书记在中央全面依法治国工作会议的重要讲话精神，深刻领悟习近平法治思想，牢牢把握全面依法治国政治方向、工作布局、重点任务，坚定不移走中国特色社会主义法治道路，依规依纪依法行使权力，维护好退役军人事务系统的正常运行，保障全县退役军人的合法权益，为全面建设社会主义现代化国家、实现中华民族伟大复兴的中国梦奠定坚实基础。</w:t>
      </w:r>
    </w:p>
    <w:p>
      <w:pPr>
        <w:ind w:firstLine="643" w:firstLineChars="200"/>
        <w:rPr>
          <w:rFonts w:hint="eastAsia" w:ascii="仿宋" w:hAnsi="仿宋" w:eastAsia="仿宋" w:cs="仿宋"/>
          <w:i w:val="0"/>
          <w:iCs w:val="0"/>
          <w:caps w:val="0"/>
          <w:color w:val="000000"/>
          <w:spacing w:val="0"/>
          <w:sz w:val="32"/>
          <w:szCs w:val="32"/>
          <w:shd w:val="clear" w:fill="FFFFFF"/>
        </w:rPr>
      </w:pPr>
      <w:r>
        <w:rPr>
          <w:rStyle w:val="5"/>
          <w:rFonts w:hint="eastAsia" w:ascii="仿宋" w:hAnsi="仿宋" w:eastAsia="仿宋" w:cs="仿宋"/>
          <w:i w:val="0"/>
          <w:iCs w:val="0"/>
          <w:caps w:val="0"/>
          <w:color w:val="000000"/>
          <w:spacing w:val="0"/>
          <w:sz w:val="32"/>
          <w:szCs w:val="32"/>
          <w:shd w:val="clear" w:fill="FFFFFF"/>
        </w:rPr>
        <w:t>(</w:t>
      </w:r>
      <w:r>
        <w:rPr>
          <w:rStyle w:val="5"/>
          <w:rFonts w:hint="eastAsia" w:ascii="仿宋" w:hAnsi="仿宋" w:eastAsia="仿宋" w:cs="仿宋"/>
          <w:i w:val="0"/>
          <w:iCs w:val="0"/>
          <w:caps w:val="0"/>
          <w:color w:val="000000"/>
          <w:spacing w:val="0"/>
          <w:sz w:val="32"/>
          <w:szCs w:val="32"/>
          <w:shd w:val="clear" w:fill="FFFFFF"/>
          <w:lang w:val="en-US" w:eastAsia="zh-CN"/>
        </w:rPr>
        <w:t>二</w:t>
      </w:r>
      <w:r>
        <w:rPr>
          <w:rStyle w:val="5"/>
          <w:rFonts w:hint="eastAsia" w:ascii="仿宋" w:hAnsi="仿宋" w:eastAsia="仿宋" w:cs="仿宋"/>
          <w:i w:val="0"/>
          <w:iCs w:val="0"/>
          <w:caps w:val="0"/>
          <w:color w:val="000000"/>
          <w:spacing w:val="0"/>
          <w:sz w:val="32"/>
          <w:szCs w:val="32"/>
          <w:shd w:val="clear" w:fill="FFFFFF"/>
        </w:rPr>
        <w:t>)加强党对法治建设的领导，完善机制，落实任务。</w:t>
      </w:r>
      <w:r>
        <w:rPr>
          <w:rFonts w:hint="eastAsia" w:ascii="仿宋" w:hAnsi="仿宋" w:eastAsia="仿宋" w:cs="仿宋"/>
          <w:i w:val="0"/>
          <w:iCs w:val="0"/>
          <w:caps w:val="0"/>
          <w:color w:val="000000"/>
          <w:spacing w:val="0"/>
          <w:sz w:val="32"/>
          <w:szCs w:val="32"/>
          <w:shd w:val="clear" w:fill="FFFFFF"/>
        </w:rPr>
        <w:t>认真落实党政主要负责人履行推进法治建设第一责任人职责，坚持落实“三重一大”集体决策制度，凡涉及人事、重大建设项目、重大决策等事项，坚持“集体领导、民主集中</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个别酝酿、会议决定”的原则，做到科学决策、民主决策、依法决策。根据人员调整及时更新法治政府建设工作领导小组，负责抓好法治政府建设工作，定期召开会议，及时研究解决存在的问题，安排部署工作，切实把各项任务落实到位。</w:t>
      </w:r>
    </w:p>
    <w:p>
      <w:pPr>
        <w:bidi w:val="0"/>
        <w:ind w:firstLine="643" w:firstLineChars="200"/>
        <w:rPr>
          <w:rFonts w:hint="eastAsia" w:ascii="仿宋" w:hAnsi="仿宋" w:eastAsia="仿宋" w:cs="仿宋"/>
          <w:b w:val="0"/>
          <w:bCs w:val="0"/>
          <w:i w:val="0"/>
          <w:iCs w:val="0"/>
          <w:caps w:val="0"/>
          <w:color w:val="000000"/>
          <w:spacing w:val="0"/>
          <w:sz w:val="32"/>
          <w:szCs w:val="32"/>
          <w:shd w:val="clear" w:fill="FFFFFF"/>
        </w:rPr>
      </w:pPr>
      <w:r>
        <w:rPr>
          <w:rStyle w:val="5"/>
          <w:rFonts w:hint="eastAsia" w:ascii="仿宋" w:hAnsi="仿宋" w:eastAsia="仿宋" w:cs="仿宋"/>
          <w:i w:val="0"/>
          <w:iCs w:val="0"/>
          <w:caps w:val="0"/>
          <w:color w:val="000000"/>
          <w:spacing w:val="0"/>
          <w:sz w:val="32"/>
          <w:szCs w:val="32"/>
          <w:shd w:val="clear" w:fill="FFFFFF"/>
        </w:rPr>
        <w:t>（</w:t>
      </w:r>
      <w:r>
        <w:rPr>
          <w:rStyle w:val="5"/>
          <w:rFonts w:hint="eastAsia" w:ascii="仿宋" w:hAnsi="仿宋" w:eastAsia="仿宋" w:cs="仿宋"/>
          <w:i w:val="0"/>
          <w:iCs w:val="0"/>
          <w:caps w:val="0"/>
          <w:color w:val="000000"/>
          <w:spacing w:val="0"/>
          <w:sz w:val="32"/>
          <w:szCs w:val="32"/>
          <w:shd w:val="clear" w:fill="FFFFFF"/>
          <w:lang w:val="en-US" w:eastAsia="zh-CN"/>
        </w:rPr>
        <w:t>三</w:t>
      </w:r>
      <w:r>
        <w:rPr>
          <w:rStyle w:val="5"/>
          <w:rFonts w:hint="eastAsia" w:ascii="仿宋" w:hAnsi="仿宋" w:eastAsia="仿宋" w:cs="仿宋"/>
          <w:i w:val="0"/>
          <w:iCs w:val="0"/>
          <w:caps w:val="0"/>
          <w:color w:val="000000"/>
          <w:spacing w:val="0"/>
          <w:sz w:val="32"/>
          <w:szCs w:val="32"/>
          <w:shd w:val="clear" w:fill="FFFFFF"/>
        </w:rPr>
        <w:t>）领导干部带头学法用法，强化系统干部职工学法用法。</w:t>
      </w:r>
      <w:r>
        <w:rPr>
          <w:rFonts w:hint="eastAsia" w:ascii="仿宋" w:hAnsi="仿宋" w:eastAsia="仿宋" w:cs="仿宋"/>
          <w:b w:val="0"/>
          <w:bCs w:val="0"/>
          <w:i w:val="0"/>
          <w:iCs w:val="0"/>
          <w:caps w:val="0"/>
          <w:color w:val="000000"/>
          <w:spacing w:val="0"/>
          <w:sz w:val="32"/>
          <w:szCs w:val="32"/>
          <w:shd w:val="clear" w:fill="FFFFFF"/>
        </w:rPr>
        <w:t>突出加强领导干部“关键少数”法治教育, 定期开展局党组理论学习中心组集体学法，</w:t>
      </w:r>
      <w:r>
        <w:rPr>
          <w:rFonts w:hint="eastAsia" w:ascii="仿宋" w:hAnsi="仿宋" w:eastAsia="仿宋" w:cs="仿宋"/>
          <w:i w:val="0"/>
          <w:iCs w:val="0"/>
          <w:caps w:val="0"/>
          <w:color w:val="000000"/>
          <w:spacing w:val="0"/>
          <w:sz w:val="32"/>
          <w:szCs w:val="32"/>
          <w:shd w:val="clear" w:fill="FFFFFF"/>
        </w:rPr>
        <w:t>组织领导干部和全体干部职工深入学习习近平总书记在中央全面依法治国工作会议上的重要讲话精神。</w:t>
      </w:r>
      <w:r>
        <w:rPr>
          <w:rFonts w:hint="eastAsia" w:ascii="仿宋" w:hAnsi="仿宋" w:eastAsia="仿宋" w:cs="仿宋"/>
          <w:b w:val="0"/>
          <w:bCs w:val="0"/>
          <w:i w:val="0"/>
          <w:iCs w:val="0"/>
          <w:caps w:val="0"/>
          <w:color w:val="000000"/>
          <w:spacing w:val="0"/>
          <w:sz w:val="32"/>
          <w:szCs w:val="32"/>
          <w:shd w:val="clear" w:fill="FFFFFF"/>
        </w:rPr>
        <w:t>把宪法、法律和退役军人政策法规列入年度学习计划，</w:t>
      </w:r>
      <w:r>
        <w:rPr>
          <w:rFonts w:hint="eastAsia" w:ascii="仿宋" w:hAnsi="仿宋" w:eastAsia="仿宋" w:cs="仿宋"/>
          <w:i w:val="0"/>
          <w:iCs w:val="0"/>
          <w:caps w:val="0"/>
          <w:color w:val="000000"/>
          <w:spacing w:val="0"/>
          <w:sz w:val="32"/>
          <w:szCs w:val="32"/>
          <w:shd w:val="clear" w:fill="FFFFFF"/>
        </w:rPr>
        <w:t>重点学习</w:t>
      </w:r>
      <w:r>
        <w:rPr>
          <w:rFonts w:hint="eastAsia" w:ascii="仿宋" w:hAnsi="仿宋" w:eastAsia="仿宋" w:cs="仿宋"/>
          <w:b w:val="0"/>
          <w:bCs w:val="0"/>
          <w:i w:val="0"/>
          <w:iCs w:val="0"/>
          <w:caps w:val="0"/>
          <w:color w:val="000000"/>
          <w:spacing w:val="0"/>
          <w:sz w:val="32"/>
          <w:szCs w:val="32"/>
          <w:shd w:val="clear" w:fill="FFFFFF"/>
        </w:rPr>
        <w:t>《中华人民共和国宪法》《中华人民共和国民法典》《中华人民共和国军人地位和权益保障法》《中华人民共和国兵役法》《退役士兵安置条例》《军人抚恤优待条例》等法律法规、信访业务知识，不断提高干部队伍服务退役军人、保障退役军人合法权益的水平和能力。</w:t>
      </w:r>
    </w:p>
    <w:p>
      <w:pPr>
        <w:bidi w:val="0"/>
        <w:ind w:firstLine="643" w:firstLineChars="200"/>
        <w:rPr>
          <w:rFonts w:hint="eastAsia" w:ascii="仿宋" w:hAnsi="仿宋" w:eastAsia="仿宋" w:cs="仿宋"/>
          <w:b w:val="0"/>
          <w:bCs w:val="0"/>
          <w:i w:val="0"/>
          <w:iCs w:val="0"/>
          <w:caps w:val="0"/>
          <w:color w:val="000000"/>
          <w:spacing w:val="0"/>
          <w:sz w:val="32"/>
          <w:szCs w:val="32"/>
          <w:shd w:val="clear" w:fill="FFFFFF"/>
        </w:rPr>
      </w:pPr>
      <w:r>
        <w:rPr>
          <w:rStyle w:val="5"/>
          <w:rFonts w:hint="eastAsia" w:ascii="仿宋" w:hAnsi="仿宋" w:eastAsia="仿宋" w:cs="仿宋"/>
          <w:i w:val="0"/>
          <w:iCs w:val="0"/>
          <w:caps w:val="0"/>
          <w:color w:val="000000"/>
          <w:spacing w:val="0"/>
          <w:sz w:val="32"/>
          <w:szCs w:val="32"/>
          <w:shd w:val="clear" w:fill="FFFFFF"/>
        </w:rPr>
        <w:t>（</w:t>
      </w:r>
      <w:r>
        <w:rPr>
          <w:rStyle w:val="5"/>
          <w:rFonts w:hint="eastAsia" w:ascii="仿宋" w:hAnsi="仿宋" w:eastAsia="仿宋" w:cs="仿宋"/>
          <w:i w:val="0"/>
          <w:iCs w:val="0"/>
          <w:caps w:val="0"/>
          <w:color w:val="000000"/>
          <w:spacing w:val="0"/>
          <w:sz w:val="32"/>
          <w:szCs w:val="32"/>
          <w:shd w:val="clear" w:fill="FFFFFF"/>
          <w:lang w:val="en-US" w:eastAsia="zh-CN"/>
        </w:rPr>
        <w:t>四</w:t>
      </w:r>
      <w:r>
        <w:rPr>
          <w:rStyle w:val="5"/>
          <w:rFonts w:hint="eastAsia" w:ascii="仿宋" w:hAnsi="仿宋" w:eastAsia="仿宋" w:cs="仿宋"/>
          <w:i w:val="0"/>
          <w:iCs w:val="0"/>
          <w:caps w:val="0"/>
          <w:color w:val="000000"/>
          <w:spacing w:val="0"/>
          <w:sz w:val="32"/>
          <w:szCs w:val="32"/>
          <w:shd w:val="clear" w:fill="FFFFFF"/>
        </w:rPr>
        <w:t>）切实履行普法责任，开展常态化普法教育。</w:t>
      </w:r>
      <w:r>
        <w:rPr>
          <w:rFonts w:hint="eastAsia" w:ascii="仿宋" w:hAnsi="仿宋" w:eastAsia="仿宋" w:cs="仿宋"/>
          <w:b w:val="0"/>
          <w:bCs w:val="0"/>
          <w:i w:val="0"/>
          <w:iCs w:val="0"/>
          <w:caps w:val="0"/>
          <w:color w:val="000000"/>
          <w:spacing w:val="0"/>
          <w:sz w:val="32"/>
          <w:szCs w:val="32"/>
          <w:shd w:val="clear" w:fill="FFFFFF"/>
        </w:rPr>
        <w:t>结合“八一”建军节、“9.30”纪念日，充分利用微信公众号、微信群、电子屏等平台载体，向广大退役军人开展法律法规和政策宣传活动。重点宣传习近平总书记关于退役军人工作的重要论述和《中华人民共和国宪法》《中华人民共和国民法典》《中华人民共和国退役军人保障法》等法律法规，帮助退役军人知晓、了解现行有关法规政策，进一步增强了全</w:t>
      </w:r>
      <w:r>
        <w:rPr>
          <w:rFonts w:hint="eastAsia" w:ascii="仿宋" w:hAnsi="仿宋" w:eastAsia="仿宋" w:cs="仿宋"/>
          <w:b w:val="0"/>
          <w:bCs w:val="0"/>
          <w:i w:val="0"/>
          <w:iCs w:val="0"/>
          <w:caps w:val="0"/>
          <w:color w:val="000000"/>
          <w:spacing w:val="0"/>
          <w:sz w:val="32"/>
          <w:szCs w:val="32"/>
          <w:shd w:val="clear" w:fill="FFFFFF"/>
          <w:lang w:val="en-US" w:eastAsia="zh-CN"/>
        </w:rPr>
        <w:t>县</w:t>
      </w:r>
      <w:r>
        <w:rPr>
          <w:rFonts w:hint="eastAsia" w:ascii="仿宋" w:hAnsi="仿宋" w:eastAsia="仿宋" w:cs="仿宋"/>
          <w:b w:val="0"/>
          <w:bCs w:val="0"/>
          <w:i w:val="0"/>
          <w:iCs w:val="0"/>
          <w:caps w:val="0"/>
          <w:color w:val="000000"/>
          <w:spacing w:val="0"/>
          <w:sz w:val="32"/>
          <w:szCs w:val="32"/>
          <w:shd w:val="clear" w:fill="FFFFFF"/>
        </w:rPr>
        <w:t>广大退役军人尊法学法守法用法的意识。按照“八五”普法工作规划，全面推进“谁执法、谁普法”工作责任制的落实，以“4·15”</w:t>
      </w:r>
      <w:r>
        <w:rPr>
          <w:rFonts w:hint="eastAsia" w:ascii="仿宋" w:hAnsi="仿宋" w:eastAsia="仿宋" w:cs="仿宋"/>
          <w:i w:val="0"/>
          <w:iCs w:val="0"/>
          <w:caps w:val="0"/>
          <w:color w:val="000000"/>
          <w:spacing w:val="0"/>
          <w:sz w:val="32"/>
          <w:szCs w:val="32"/>
          <w:shd w:val="clear" w:fill="FFFFFF"/>
        </w:rPr>
        <w:t>全民国家安全日、《信访工作条例》实施一周年、“12.4宪法宣传日”等系列宣传活动</w:t>
      </w:r>
      <w:r>
        <w:rPr>
          <w:rFonts w:hint="eastAsia" w:ascii="仿宋" w:hAnsi="仿宋" w:eastAsia="仿宋" w:cs="仿宋"/>
          <w:b w:val="0"/>
          <w:bCs w:val="0"/>
          <w:i w:val="0"/>
          <w:iCs w:val="0"/>
          <w:caps w:val="0"/>
          <w:color w:val="000000"/>
          <w:spacing w:val="0"/>
          <w:sz w:val="32"/>
          <w:szCs w:val="32"/>
          <w:shd w:val="clear" w:fill="FFFFFF"/>
        </w:rPr>
        <w:t>为契机，结合我局工作实际，突出宣传《中华人民共和国退役军人保障法》《中华人民共和国军人地位和权益保障法》《中华人民共和国兵役法》</w:t>
      </w:r>
      <w:r>
        <w:rPr>
          <w:rFonts w:hint="eastAsia" w:ascii="仿宋" w:hAnsi="仿宋" w:eastAsia="仿宋" w:cs="仿宋"/>
          <w:i w:val="0"/>
          <w:iCs w:val="0"/>
          <w:caps w:val="0"/>
          <w:color w:val="000000"/>
          <w:spacing w:val="0"/>
          <w:sz w:val="32"/>
          <w:szCs w:val="32"/>
          <w:shd w:val="clear" w:fill="FFFFFF"/>
        </w:rPr>
        <w:t>《信访工作条例》《中华人民共和国反有组织犯罪法》</w:t>
      </w:r>
      <w:r>
        <w:rPr>
          <w:rFonts w:hint="eastAsia" w:ascii="仿宋" w:hAnsi="仿宋" w:eastAsia="仿宋" w:cs="仿宋"/>
          <w:b w:val="0"/>
          <w:bCs w:val="0"/>
          <w:i w:val="0"/>
          <w:iCs w:val="0"/>
          <w:caps w:val="0"/>
          <w:color w:val="000000"/>
          <w:spacing w:val="0"/>
          <w:sz w:val="32"/>
          <w:szCs w:val="32"/>
          <w:shd w:val="clear" w:fill="FFFFFF"/>
        </w:rPr>
        <w:t>等关于军人履行职责、军人军属权益保障等相关法律法规。</w:t>
      </w:r>
    </w:p>
    <w:p>
      <w:pPr>
        <w:bidi w:val="0"/>
        <w:ind w:firstLine="640" w:firstLineChars="200"/>
        <w:rPr>
          <w:rFonts w:hint="eastAsia" w:ascii="仿宋" w:hAnsi="仿宋" w:eastAsia="仿宋" w:cs="仿宋"/>
          <w:sz w:val="32"/>
          <w:szCs w:val="32"/>
        </w:rPr>
      </w:pPr>
      <w:r>
        <w:rPr>
          <w:rFonts w:hint="eastAsia" w:ascii="黑体" w:hAnsi="黑体" w:eastAsia="黑体" w:cs="黑体"/>
          <w:sz w:val="32"/>
          <w:szCs w:val="32"/>
        </w:rPr>
        <w:t>二、202</w:t>
      </w:r>
      <w:r>
        <w:rPr>
          <w:rFonts w:hint="eastAsia" w:ascii="黑体" w:hAnsi="黑体" w:eastAsia="黑体" w:cs="黑体"/>
          <w:sz w:val="32"/>
          <w:szCs w:val="32"/>
          <w:lang w:val="en-US" w:eastAsia="zh-CN"/>
        </w:rPr>
        <w:t>3</w:t>
      </w:r>
      <w:r>
        <w:rPr>
          <w:rFonts w:hint="eastAsia" w:ascii="黑体" w:hAnsi="黑体" w:eastAsia="黑体" w:cs="黑体"/>
          <w:sz w:val="32"/>
          <w:szCs w:val="32"/>
        </w:rPr>
        <w:t>年度推进法治政府建设存在的不足及原因</w:t>
      </w:r>
    </w:p>
    <w:p>
      <w:pPr>
        <w:bidi w:val="0"/>
        <w:ind w:firstLine="640" w:firstLineChars="200"/>
        <w:rPr>
          <w:rFonts w:ascii="仿宋" w:hAnsi="仿宋" w:eastAsia="仿宋" w:cs="仿宋"/>
          <w:i w:val="0"/>
          <w:iCs w:val="0"/>
          <w:caps w:val="0"/>
          <w:color w:val="auto"/>
          <w:spacing w:val="0"/>
          <w:sz w:val="32"/>
          <w:szCs w:val="32"/>
          <w:shd w:val="clear" w:fill="FFFFFF"/>
        </w:rPr>
      </w:pPr>
      <w:r>
        <w:rPr>
          <w:rFonts w:hint="eastAsia" w:ascii="仿宋" w:hAnsi="仿宋" w:eastAsia="仿宋" w:cs="仿宋"/>
          <w:color w:val="auto"/>
          <w:sz w:val="32"/>
          <w:szCs w:val="32"/>
          <w:lang w:val="en-US" w:eastAsia="zh-CN"/>
        </w:rPr>
        <w:t>2023年</w:t>
      </w:r>
      <w:r>
        <w:rPr>
          <w:rFonts w:ascii="仿宋" w:hAnsi="仿宋" w:eastAsia="仿宋" w:cs="仿宋"/>
          <w:i w:val="0"/>
          <w:iCs w:val="0"/>
          <w:caps w:val="0"/>
          <w:color w:val="auto"/>
          <w:spacing w:val="0"/>
          <w:sz w:val="32"/>
          <w:szCs w:val="32"/>
          <w:shd w:val="clear" w:fill="FFFFFF"/>
        </w:rPr>
        <w:t>我局在推进法治政府建设工作中，虽然取得了一定的成效，但与法治政府建设的高标准严要求相比还有一定差距，主要是部分工作人员业务水平有待加强。自局成立以来，新调进的工作人员在新岗位、新业务方面存在对政策法规的掌握及理解不深不透等情况。目前我局有法律专业背景的人员少，需要进一步提升干部职工法律法规专业知识。</w:t>
      </w:r>
    </w:p>
    <w:p>
      <w:pPr>
        <w:bidi w:val="0"/>
        <w:ind w:firstLine="640" w:firstLineChars="200"/>
        <w:rPr>
          <w:rFonts w:hint="eastAsia" w:ascii="仿宋" w:hAnsi="仿宋" w:eastAsia="仿宋" w:cs="仿宋"/>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、党政主要负责人履行推进法治政府建设第一责任人职责情况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b/>
          <w:bCs/>
          <w:sz w:val="32"/>
          <w:szCs w:val="32"/>
        </w:rPr>
        <w:t>是</w:t>
      </w:r>
      <w:r>
        <w:rPr>
          <w:rFonts w:hint="eastAsia" w:ascii="仿宋" w:hAnsi="仿宋" w:eastAsia="仿宋" w:cs="仿宋"/>
          <w:sz w:val="32"/>
          <w:szCs w:val="32"/>
        </w:rPr>
        <w:t>强化组织领导。局主要负责人认真履行推进法治建设第一责任人职责，成立退役军人事务局法治政府建设工作领导小组，将法治政府建设摆在全局工作的重要位置，将法治政府建设纳入全局重要议事议程，与业务工作同部署、同落实、同考核。认真落实年度报告制度，坚持每年向</w:t>
      </w:r>
      <w:r>
        <w:rPr>
          <w:rFonts w:hint="eastAsia" w:ascii="仿宋" w:hAnsi="仿宋" w:eastAsia="仿宋" w:cs="仿宋"/>
          <w:sz w:val="32"/>
          <w:szCs w:val="32"/>
          <w:lang w:val="en-US" w:eastAsia="zh-CN"/>
        </w:rPr>
        <w:t>县委、县政府报</w:t>
      </w:r>
      <w:r>
        <w:rPr>
          <w:rFonts w:hint="eastAsia" w:ascii="仿宋" w:hAnsi="仿宋" w:eastAsia="仿宋" w:cs="仿宋"/>
          <w:sz w:val="32"/>
          <w:szCs w:val="32"/>
        </w:rPr>
        <w:t>送法治政府建设工作开展情况。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b/>
          <w:bCs/>
          <w:sz w:val="32"/>
          <w:szCs w:val="32"/>
        </w:rPr>
        <w:t>是</w:t>
      </w:r>
      <w:r>
        <w:rPr>
          <w:rFonts w:hint="eastAsia" w:ascii="仿宋" w:hAnsi="仿宋" w:eastAsia="仿宋" w:cs="仿宋"/>
          <w:sz w:val="32"/>
          <w:szCs w:val="32"/>
        </w:rPr>
        <w:t>强化带头意识。认真学习贯彻习近平法治思想，牢固树立依法行政理念，处处以法律依据为准绳，做任何一项工作都按照法律法规及政策依据办事。</w:t>
      </w:r>
    </w:p>
    <w:p>
      <w:pPr>
        <w:bidi w:val="0"/>
        <w:ind w:firstLine="643" w:firstLineChars="200"/>
        <w:rPr>
          <w:rFonts w:hint="eastAsia" w:ascii="仿宋" w:hAnsi="仿宋" w:eastAsia="仿宋" w:cs="仿宋"/>
          <w:i w:val="0"/>
          <w:iCs w:val="0"/>
          <w:caps w:val="0"/>
          <w:color w:val="auto"/>
          <w:spacing w:val="0"/>
          <w:sz w:val="32"/>
          <w:szCs w:val="32"/>
          <w:shd w:val="clear" w:fill="FFFFFF"/>
          <w:lang w:val="en-US" w:eastAsia="zh-CN"/>
        </w:rPr>
      </w:pPr>
      <w:r>
        <w:rPr>
          <w:rStyle w:val="5"/>
          <w:rFonts w:hint="eastAsia" w:ascii="仿宋" w:hAnsi="仿宋" w:eastAsia="仿宋" w:cs="仿宋"/>
          <w:i w:val="0"/>
          <w:iCs w:val="0"/>
          <w:caps w:val="0"/>
          <w:color w:val="auto"/>
          <w:spacing w:val="0"/>
          <w:sz w:val="32"/>
          <w:szCs w:val="32"/>
          <w:shd w:val="clear" w:fill="FFFFFF"/>
          <w:lang w:val="en-US" w:eastAsia="zh-CN"/>
        </w:rPr>
        <w:t>三</w:t>
      </w:r>
      <w:r>
        <w:rPr>
          <w:rStyle w:val="5"/>
          <w:rFonts w:hint="eastAsia" w:ascii="仿宋" w:hAnsi="仿宋" w:eastAsia="仿宋" w:cs="仿宋"/>
          <w:i w:val="0"/>
          <w:iCs w:val="0"/>
          <w:caps w:val="0"/>
          <w:color w:val="auto"/>
          <w:spacing w:val="0"/>
          <w:sz w:val="32"/>
          <w:szCs w:val="32"/>
          <w:shd w:val="clear" w:fill="FFFFFF"/>
        </w:rPr>
        <w:t>是</w:t>
      </w:r>
      <w:r>
        <w:rPr>
          <w:rFonts w:hint="eastAsia" w:ascii="仿宋" w:hAnsi="仿宋" w:eastAsia="仿宋" w:cs="仿宋"/>
          <w:i w:val="0"/>
          <w:iCs w:val="0"/>
          <w:caps w:val="0"/>
          <w:color w:val="auto"/>
          <w:spacing w:val="0"/>
          <w:sz w:val="32"/>
          <w:szCs w:val="32"/>
          <w:shd w:val="clear" w:fill="FFFFFF"/>
        </w:rPr>
        <w:t>强化组织管理体系建设</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明确办公室作为法治建设具体工作承办股室，在主要负责人的领导下负责法治建设具体工作，强化法治建设督促落实，将依法行政能力纳入对全体干部职工年终目标绩效评价体系，建立完善年初安排部署、年中督促落实</w:t>
      </w:r>
      <w:r>
        <w:rPr>
          <w:rFonts w:hint="eastAsia" w:ascii="仿宋" w:hAnsi="仿宋" w:eastAsia="仿宋" w:cs="仿宋"/>
          <w:i w:val="0"/>
          <w:iCs w:val="0"/>
          <w:caps w:val="0"/>
          <w:color w:val="auto"/>
          <w:spacing w:val="0"/>
          <w:sz w:val="32"/>
          <w:szCs w:val="32"/>
          <w:shd w:val="clear" w:fill="FFFFFF"/>
          <w:lang w:val="en-US" w:eastAsia="zh-CN"/>
        </w:rPr>
        <w:t>制度。</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四、履行法院生效裁判情况 </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我局无此类情况。</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五、2024年工作打算</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我局将继续贯彻落实党的二十大精神和习近平法治思想，以及</w:t>
      </w:r>
      <w:r>
        <w:rPr>
          <w:rFonts w:hint="eastAsia" w:ascii="仿宋" w:hAnsi="仿宋" w:eastAsia="仿宋" w:cs="仿宋"/>
          <w:sz w:val="32"/>
          <w:szCs w:val="32"/>
          <w:lang w:val="en-US" w:eastAsia="zh-CN"/>
        </w:rPr>
        <w:t>县委县政府</w:t>
      </w:r>
      <w:r>
        <w:rPr>
          <w:rFonts w:hint="eastAsia" w:ascii="仿宋" w:hAnsi="仿宋" w:eastAsia="仿宋" w:cs="仿宋"/>
          <w:sz w:val="32"/>
          <w:szCs w:val="32"/>
        </w:rPr>
        <w:t>关于法治政府建设的部署要求，紧紧围绕习近平法治思想，努力健全工作机制，加大普法宣传教育力度，落实领导干部带头学法用法，提高干部职工素质，以更有力的举措推动全县退役军人和双拥工作在法治轨道上高质量发展。</w:t>
      </w:r>
    </w:p>
    <w:p>
      <w:pPr>
        <w:numPr>
          <w:ilvl w:val="0"/>
          <w:numId w:val="1"/>
        </w:numPr>
        <w:bidi w:val="0"/>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落实法治职责</w:t>
      </w:r>
      <w:r>
        <w:rPr>
          <w:rFonts w:hint="eastAsia" w:ascii="仿宋" w:hAnsi="仿宋" w:eastAsia="仿宋" w:cs="仿宋"/>
          <w:color w:val="auto"/>
          <w:sz w:val="32"/>
          <w:szCs w:val="32"/>
        </w:rPr>
        <w:t>。增强法治政府建设的思想自觉和行动自觉，落实局主要负责人履行推进法治</w:t>
      </w:r>
      <w:bookmarkStart w:id="0" w:name="_GoBack"/>
      <w:bookmarkEnd w:id="0"/>
      <w:r>
        <w:rPr>
          <w:rFonts w:hint="eastAsia" w:ascii="仿宋" w:hAnsi="仿宋" w:eastAsia="仿宋" w:cs="仿宋"/>
          <w:color w:val="auto"/>
          <w:sz w:val="32"/>
          <w:szCs w:val="32"/>
        </w:rPr>
        <w:t>建设第一责任人职责。健全制度，加强权利保障，防范社会风险，坚持在法治轨道上统筹做好各项工作。</w:t>
      </w:r>
    </w:p>
    <w:p>
      <w:pPr>
        <w:numPr>
          <w:ilvl w:val="0"/>
          <w:numId w:val="0"/>
        </w:numPr>
        <w:bidi w:val="0"/>
        <w:ind w:firstLine="643" w:firstLineChars="200"/>
        <w:rPr>
          <w:rFonts w:ascii="Calibri" w:hAnsi="Calibri" w:cs="Calibri"/>
          <w:i w:val="0"/>
          <w:iCs w:val="0"/>
          <w:caps w:val="0"/>
          <w:color w:val="auto"/>
          <w:spacing w:val="0"/>
          <w:sz w:val="32"/>
          <w:szCs w:val="32"/>
        </w:rPr>
      </w:pPr>
      <w:r>
        <w:rPr>
          <w:rFonts w:ascii="仿宋" w:hAnsi="仿宋" w:eastAsia="仿宋" w:cs="仿宋"/>
          <w:b/>
          <w:bCs/>
          <w:i w:val="0"/>
          <w:iCs w:val="0"/>
          <w:caps w:val="0"/>
          <w:color w:val="auto"/>
          <w:spacing w:val="0"/>
          <w:sz w:val="32"/>
          <w:szCs w:val="32"/>
          <w:shd w:val="clear" w:fill="FFFFFF"/>
        </w:rPr>
        <w:t>（</w:t>
      </w:r>
      <w:r>
        <w:rPr>
          <w:rFonts w:hint="eastAsia" w:ascii="仿宋" w:hAnsi="仿宋" w:eastAsia="仿宋" w:cs="仿宋"/>
          <w:b/>
          <w:bCs/>
          <w:i w:val="0"/>
          <w:iCs w:val="0"/>
          <w:caps w:val="0"/>
          <w:color w:val="auto"/>
          <w:spacing w:val="0"/>
          <w:sz w:val="32"/>
          <w:szCs w:val="32"/>
          <w:shd w:val="clear" w:fill="FFFFFF"/>
          <w:lang w:val="en-US" w:eastAsia="zh-CN"/>
        </w:rPr>
        <w:t>二</w:t>
      </w:r>
      <w:r>
        <w:rPr>
          <w:rFonts w:ascii="仿宋" w:hAnsi="仿宋" w:eastAsia="仿宋" w:cs="仿宋"/>
          <w:b/>
          <w:bCs/>
          <w:i w:val="0"/>
          <w:iCs w:val="0"/>
          <w:caps w:val="0"/>
          <w:color w:val="auto"/>
          <w:spacing w:val="0"/>
          <w:sz w:val="32"/>
          <w:szCs w:val="32"/>
          <w:shd w:val="clear" w:fill="FFFFFF"/>
        </w:rPr>
        <w:t>）强化执法队伍建设。</w:t>
      </w:r>
      <w:r>
        <w:rPr>
          <w:rFonts w:hint="eastAsia" w:ascii="仿宋" w:hAnsi="仿宋" w:eastAsia="仿宋" w:cs="仿宋"/>
          <w:i w:val="0"/>
          <w:iCs w:val="0"/>
          <w:caps w:val="0"/>
          <w:color w:val="auto"/>
          <w:spacing w:val="0"/>
          <w:sz w:val="32"/>
          <w:szCs w:val="32"/>
          <w:shd w:val="clear" w:fill="FFFFFF"/>
        </w:rPr>
        <w:t>加强局机关干部职工和乡村两级退役军人服务站工作人员的培训，认真学习党章、党内法规、宪法和有关退役军人工作法律法规。严格执行公务员参加普法学法培训制度。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jc w:val="both"/>
        <w:rPr>
          <w:rFonts w:hint="default" w:ascii="Calibri" w:hAnsi="Calibri" w:cs="Calibri"/>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w:t>
      </w:r>
      <w:r>
        <w:rPr>
          <w:rFonts w:hint="eastAsia" w:ascii="仿宋" w:hAnsi="仿宋" w:eastAsia="仿宋" w:cs="仿宋"/>
          <w:b/>
          <w:bCs/>
          <w:i w:val="0"/>
          <w:iCs w:val="0"/>
          <w:caps w:val="0"/>
          <w:color w:val="auto"/>
          <w:spacing w:val="0"/>
          <w:sz w:val="32"/>
          <w:szCs w:val="32"/>
          <w:shd w:val="clear" w:fill="FFFFFF"/>
          <w:lang w:val="en-US" w:eastAsia="zh-CN"/>
        </w:rPr>
        <w:t>三</w:t>
      </w:r>
      <w:r>
        <w:rPr>
          <w:rFonts w:hint="eastAsia" w:ascii="仿宋" w:hAnsi="仿宋" w:eastAsia="仿宋" w:cs="仿宋"/>
          <w:b/>
          <w:bCs/>
          <w:i w:val="0"/>
          <w:iCs w:val="0"/>
          <w:caps w:val="0"/>
          <w:color w:val="auto"/>
          <w:spacing w:val="0"/>
          <w:sz w:val="32"/>
          <w:szCs w:val="32"/>
          <w:shd w:val="clear" w:fill="FFFFFF"/>
        </w:rPr>
        <w:t>）加强政策法规宣传。</w:t>
      </w:r>
      <w:r>
        <w:rPr>
          <w:rFonts w:hint="eastAsia" w:ascii="仿宋" w:hAnsi="仿宋" w:eastAsia="仿宋" w:cs="仿宋"/>
          <w:i w:val="0"/>
          <w:iCs w:val="0"/>
          <w:caps w:val="0"/>
          <w:color w:val="auto"/>
          <w:spacing w:val="0"/>
          <w:sz w:val="32"/>
          <w:szCs w:val="32"/>
          <w:shd w:val="clear" w:fill="FFFFFF"/>
        </w:rPr>
        <w:t>加强法治宣传阵地建设，在单位设立宣传墙、宣传窗等，大力宣传有关双拥和退役军人法律法规。印制法治宣传手册，发放到乡村两级退役军人服务站。利用“八一”等特殊时机，广泛开展《退役军人保障法》等法律法规宣传活动，引导广大退役军人不断提升自我管理、自我教育、自我服务和自我化解矛盾的能力，争做诚信模范，为建设家乡贡献力量。</w:t>
      </w:r>
    </w:p>
    <w:p>
      <w:pPr>
        <w:bidi w:val="0"/>
        <w:rPr>
          <w:rFonts w:hint="eastAsia" w:ascii="仿宋" w:hAnsi="仿宋" w:eastAsia="仿宋" w:cs="仿宋"/>
          <w:sz w:val="32"/>
          <w:szCs w:val="32"/>
        </w:rPr>
      </w:pPr>
    </w:p>
    <w:p>
      <w:pPr>
        <w:jc w:val="right"/>
        <w:rPr>
          <w:rFonts w:hint="eastAsia" w:ascii="仿宋" w:hAnsi="仿宋" w:eastAsia="仿宋" w:cs="仿宋"/>
          <w:sz w:val="32"/>
          <w:szCs w:val="40"/>
          <w:lang w:val="en-US" w:eastAsia="zh-CN"/>
        </w:rPr>
      </w:pPr>
    </w:p>
    <w:p>
      <w:pPr>
        <w:jc w:val="right"/>
        <w:rPr>
          <w:rFonts w:hint="eastAsia" w:ascii="仿宋" w:hAnsi="仿宋" w:eastAsia="仿宋" w:cs="仿宋"/>
          <w:sz w:val="32"/>
          <w:szCs w:val="40"/>
          <w:lang w:val="en-US" w:eastAsia="zh-CN"/>
        </w:rPr>
      </w:pPr>
    </w:p>
    <w:p>
      <w:pPr>
        <w:jc w:val="right"/>
        <w:rPr>
          <w:rFonts w:hint="eastAsia" w:ascii="仿宋" w:hAnsi="仿宋" w:eastAsia="仿宋" w:cs="仿宋"/>
          <w:sz w:val="32"/>
          <w:szCs w:val="40"/>
          <w:lang w:val="en-US" w:eastAsia="zh-CN"/>
        </w:rPr>
      </w:pPr>
    </w:p>
    <w:p>
      <w:pPr>
        <w:jc w:val="right"/>
        <w:rPr>
          <w:rFonts w:hint="eastAsia" w:ascii="仿宋" w:hAnsi="仿宋" w:eastAsia="仿宋" w:cs="仿宋"/>
          <w:sz w:val="32"/>
          <w:szCs w:val="40"/>
          <w:lang w:val="en-US" w:eastAsia="zh-CN"/>
        </w:rPr>
      </w:pPr>
    </w:p>
    <w:p>
      <w:pPr>
        <w:jc w:val="righ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静乐县退役军人事务局</w:t>
      </w:r>
    </w:p>
    <w:p>
      <w:pPr>
        <w:jc w:val="cente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 xml:space="preserve">                                 2024年1月15日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18D19"/>
    <w:multiLevelType w:val="singleLevel"/>
    <w:tmpl w:val="04918D1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ODA3NzM4MTIyOTJhMTgzYzdiMzMzZWI2MGJiZTQifQ=="/>
  </w:docVars>
  <w:rsids>
    <w:rsidRoot w:val="1D392BFC"/>
    <w:rsid w:val="06274900"/>
    <w:rsid w:val="1D392BFC"/>
    <w:rsid w:val="4EC848F3"/>
    <w:rsid w:val="636C7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2023-03-06T08:20:00Z</dcterms:created>
  <dc:creator>WPS_1652409625</dc:creator>
  <cp:lastModifiedBy>15034</cp:lastModifiedBy>
  <dcterms:modified xsi:type="dcterms:W3CDTF">2024-01-19T01:08:38Z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BB4A7CC7A8934F95BBB7DEF0D1E5D988_13</vt:lpwstr>
  </property>
</Properties>
</file>